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ԱՄՄՀ-ԳՀԾՁԲ-2</w:t>
      </w:r>
      <w:r w:rsidR="00C377E9">
        <w:rPr>
          <w:rFonts w:ascii="GHEA Grapalat" w:hAnsi="GHEA Grapalat"/>
          <w:sz w:val="24"/>
          <w:szCs w:val="24"/>
          <w:lang w:val="hy-AM"/>
        </w:rPr>
        <w:t>5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/</w:t>
      </w:r>
      <w:r w:rsidR="009B120F">
        <w:rPr>
          <w:rFonts w:ascii="GHEA Grapalat" w:hAnsi="GHEA Grapalat"/>
          <w:sz w:val="24"/>
          <w:szCs w:val="24"/>
          <w:lang w:val="hy-AM"/>
        </w:rPr>
        <w:t>4</w:t>
      </w:r>
      <w:r w:rsidR="002354D9">
        <w:rPr>
          <w:rFonts w:ascii="GHEA Grapalat" w:hAnsi="GHEA Grapalat"/>
          <w:sz w:val="24"/>
          <w:szCs w:val="24"/>
          <w:lang w:val="hy-AM"/>
        </w:rPr>
        <w:t>4</w:t>
      </w:r>
    </w:p>
    <w:p w:rsidR="00C50B26" w:rsidRPr="008B7FBD" w:rsidRDefault="00335FE1" w:rsidP="009B4835">
      <w:pPr>
        <w:pStyle w:val="22"/>
        <w:spacing w:line="360" w:lineRule="auto"/>
        <w:ind w:firstLine="720"/>
        <w:jc w:val="center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b/>
          <w:szCs w:val="24"/>
        </w:rPr>
        <w:t>Сведения о принятии решения о заключении договора по результатам закупочной процедуры по коду ԱՄՄՀ-ԳՀԾՁԲ-2</w:t>
      </w:r>
      <w:r w:rsidR="005E7477">
        <w:rPr>
          <w:rFonts w:ascii="GHEA Grapalat" w:hAnsi="GHEA Grapalat"/>
          <w:b/>
          <w:szCs w:val="24"/>
        </w:rPr>
        <w:t>5</w:t>
      </w:r>
      <w:r w:rsidRPr="008B7FBD">
        <w:rPr>
          <w:rFonts w:ascii="GHEA Grapalat" w:hAnsi="GHEA Grapalat"/>
          <w:b/>
          <w:szCs w:val="24"/>
        </w:rPr>
        <w:t>/</w:t>
      </w:r>
      <w:r w:rsidR="009B120F">
        <w:rPr>
          <w:rFonts w:ascii="GHEA Grapalat" w:hAnsi="GHEA Grapalat"/>
          <w:b/>
          <w:szCs w:val="24"/>
          <w:lang w:val="hy-AM"/>
        </w:rPr>
        <w:t>4</w:t>
      </w:r>
      <w:r w:rsidR="002354D9">
        <w:rPr>
          <w:rFonts w:ascii="GHEA Grapalat" w:hAnsi="GHEA Grapalat"/>
          <w:b/>
          <w:szCs w:val="24"/>
          <w:lang w:val="hy-AM"/>
        </w:rPr>
        <w:t>4</w:t>
      </w:r>
      <w:r w:rsidRPr="008B7FBD">
        <w:rPr>
          <w:rFonts w:ascii="GHEA Grapalat" w:hAnsi="GHEA Grapalat"/>
          <w:b/>
          <w:szCs w:val="24"/>
        </w:rPr>
        <w:t xml:space="preserve">, организованной в </w:t>
      </w:r>
      <w:r w:rsidR="00804814" w:rsidRPr="00804814">
        <w:rPr>
          <w:rFonts w:ascii="GHEA Grapalat" w:hAnsi="GHEA Grapalat" w:hint="eastAsia"/>
          <w:b/>
          <w:szCs w:val="24"/>
        </w:rPr>
        <w:t>целях</w:t>
      </w:r>
      <w:r w:rsidR="00804814" w:rsidRPr="00804814">
        <w:rPr>
          <w:rFonts w:ascii="GHEA Grapalat" w:hAnsi="GHEA Grapalat"/>
          <w:b/>
          <w:szCs w:val="24"/>
        </w:rPr>
        <w:t xml:space="preserve"> </w:t>
      </w:r>
      <w:r w:rsidR="00804814" w:rsidRPr="00804814">
        <w:rPr>
          <w:rFonts w:ascii="GHEA Grapalat" w:hAnsi="GHEA Grapalat" w:hint="eastAsia"/>
          <w:b/>
          <w:szCs w:val="24"/>
        </w:rPr>
        <w:t>приобретения</w:t>
      </w:r>
      <w:r w:rsidR="00804814" w:rsidRPr="00804814">
        <w:rPr>
          <w:rFonts w:ascii="GHEA Grapalat" w:hAnsi="GHEA Grapalat"/>
          <w:b/>
          <w:szCs w:val="24"/>
        </w:rPr>
        <w:t xml:space="preserve"> </w:t>
      </w:r>
      <w:r w:rsidR="00804814" w:rsidRPr="00804814">
        <w:rPr>
          <w:rFonts w:ascii="GHEA Grapalat" w:hAnsi="GHEA Grapalat" w:hint="eastAsia"/>
          <w:b/>
          <w:szCs w:val="24"/>
        </w:rPr>
        <w:t>услуг</w:t>
      </w:r>
      <w:r w:rsidR="00804814" w:rsidRPr="00804814">
        <w:rPr>
          <w:rFonts w:ascii="GHEA Grapalat" w:hAnsi="GHEA Grapalat"/>
          <w:b/>
          <w:szCs w:val="24"/>
        </w:rPr>
        <w:t xml:space="preserve"> </w:t>
      </w:r>
      <w:r w:rsidR="00804814" w:rsidRPr="00804814">
        <w:rPr>
          <w:rFonts w:ascii="GHEA Grapalat" w:hAnsi="GHEA Grapalat" w:hint="eastAsia"/>
          <w:b/>
          <w:szCs w:val="24"/>
        </w:rPr>
        <w:t>по</w:t>
      </w:r>
      <w:r w:rsidR="00804814" w:rsidRPr="00804814">
        <w:rPr>
          <w:rFonts w:ascii="GHEA Grapalat" w:hAnsi="GHEA Grapalat"/>
          <w:b/>
          <w:szCs w:val="24"/>
        </w:rPr>
        <w:t xml:space="preserve"> </w:t>
      </w:r>
      <w:r w:rsidR="00804814" w:rsidRPr="00804814">
        <w:rPr>
          <w:rFonts w:ascii="GHEA Grapalat" w:hAnsi="GHEA Grapalat" w:hint="eastAsia"/>
          <w:b/>
          <w:szCs w:val="24"/>
        </w:rPr>
        <w:t>проведению</w:t>
      </w:r>
      <w:r w:rsidR="00804814" w:rsidRPr="00804814">
        <w:rPr>
          <w:rFonts w:ascii="GHEA Grapalat" w:hAnsi="GHEA Grapalat"/>
          <w:b/>
          <w:szCs w:val="24"/>
        </w:rPr>
        <w:t xml:space="preserve"> </w:t>
      </w:r>
      <w:r w:rsidR="00804814" w:rsidRPr="00804814">
        <w:rPr>
          <w:rFonts w:ascii="GHEA Grapalat" w:hAnsi="GHEA Grapalat" w:hint="eastAsia"/>
          <w:b/>
          <w:szCs w:val="24"/>
        </w:rPr>
        <w:t>простой</w:t>
      </w:r>
      <w:r w:rsidR="00804814" w:rsidRPr="00804814">
        <w:rPr>
          <w:rFonts w:ascii="GHEA Grapalat" w:hAnsi="GHEA Grapalat"/>
          <w:b/>
          <w:szCs w:val="24"/>
        </w:rPr>
        <w:t xml:space="preserve"> </w:t>
      </w:r>
      <w:r w:rsidR="00804814" w:rsidRPr="00804814">
        <w:rPr>
          <w:rFonts w:ascii="GHEA Grapalat" w:hAnsi="GHEA Grapalat" w:hint="eastAsia"/>
          <w:b/>
          <w:szCs w:val="24"/>
        </w:rPr>
        <w:t>градостроительной</w:t>
      </w:r>
      <w:r w:rsidR="00804814" w:rsidRPr="00804814">
        <w:rPr>
          <w:rFonts w:ascii="GHEA Grapalat" w:hAnsi="GHEA Grapalat"/>
          <w:b/>
          <w:szCs w:val="24"/>
        </w:rPr>
        <w:t xml:space="preserve"> </w:t>
      </w:r>
      <w:r w:rsidR="00804814" w:rsidRPr="00804814">
        <w:rPr>
          <w:rFonts w:ascii="GHEA Grapalat" w:hAnsi="GHEA Grapalat" w:hint="eastAsia"/>
          <w:b/>
          <w:szCs w:val="24"/>
        </w:rPr>
        <w:t>экспертизы</w:t>
      </w:r>
      <w:r w:rsidR="00804814" w:rsidRPr="00804814">
        <w:rPr>
          <w:rFonts w:ascii="GHEA Grapalat" w:hAnsi="GHEA Grapalat"/>
          <w:b/>
          <w:szCs w:val="24"/>
        </w:rPr>
        <w:t xml:space="preserve"> </w:t>
      </w:r>
      <w:r w:rsidR="00804814" w:rsidRPr="00804814">
        <w:rPr>
          <w:rFonts w:ascii="GHEA Grapalat" w:hAnsi="GHEA Grapalat" w:hint="eastAsia"/>
          <w:b/>
          <w:szCs w:val="24"/>
        </w:rPr>
        <w:t>проектно</w:t>
      </w:r>
      <w:r w:rsidR="00804814" w:rsidRPr="00804814">
        <w:rPr>
          <w:rFonts w:ascii="GHEA Grapalat" w:hAnsi="GHEA Grapalat"/>
          <w:b/>
          <w:szCs w:val="24"/>
        </w:rPr>
        <w:t>-</w:t>
      </w:r>
      <w:r w:rsidR="00804814" w:rsidRPr="00804814">
        <w:rPr>
          <w:rFonts w:ascii="GHEA Grapalat" w:hAnsi="GHEA Grapalat" w:hint="eastAsia"/>
          <w:b/>
          <w:szCs w:val="24"/>
        </w:rPr>
        <w:t>сметной</w:t>
      </w:r>
      <w:r w:rsidR="00804814" w:rsidRPr="00804814">
        <w:rPr>
          <w:rFonts w:ascii="GHEA Grapalat" w:hAnsi="GHEA Grapalat"/>
          <w:b/>
          <w:szCs w:val="24"/>
        </w:rPr>
        <w:t xml:space="preserve"> </w:t>
      </w:r>
      <w:r w:rsidR="00804814" w:rsidRPr="00804814">
        <w:rPr>
          <w:rFonts w:ascii="GHEA Grapalat" w:hAnsi="GHEA Grapalat" w:hint="eastAsia"/>
          <w:b/>
          <w:szCs w:val="24"/>
        </w:rPr>
        <w:t>документации</w:t>
      </w:r>
      <w:r w:rsidR="00017E99">
        <w:rPr>
          <w:rFonts w:ascii="GHEA Grapalat" w:hAnsi="GHEA Grapalat" w:cs="GHEA Grapalat"/>
          <w:sz w:val="22"/>
          <w:szCs w:val="22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для</w:t>
      </w:r>
      <w:r w:rsidR="005E7477" w:rsidRPr="005E7477">
        <w:rPr>
          <w:rFonts w:ascii="GHEA Grapalat" w:hAnsi="GHEA Grapalat"/>
          <w:b/>
          <w:szCs w:val="24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нужд</w:t>
      </w:r>
      <w:r w:rsidRPr="008B7FBD">
        <w:rPr>
          <w:rFonts w:ascii="GHEA Grapalat" w:hAnsi="GHEA Grapalat"/>
          <w:b/>
          <w:szCs w:val="24"/>
        </w:rPr>
        <w:t xml:space="preserve"> общины Масис Араратско</w:t>
      </w:r>
      <w:r w:rsidR="005E7477">
        <w:rPr>
          <w:rFonts w:ascii="GHEA Grapalat" w:hAnsi="GHEA Grapalat"/>
          <w:b/>
          <w:szCs w:val="24"/>
        </w:rPr>
        <w:t>й области</w:t>
      </w:r>
      <w:r w:rsidRPr="008B7FBD">
        <w:rPr>
          <w:rFonts w:ascii="GHEA Grapalat" w:hAnsi="GHEA Grapalat"/>
          <w:b/>
          <w:szCs w:val="24"/>
        </w:rPr>
        <w:t xml:space="preserve"> РА:</w:t>
      </w:r>
    </w:p>
    <w:p w:rsidR="0087043F" w:rsidRPr="008B7FB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>Решением № 2 от</w:t>
      </w:r>
      <w:r w:rsidR="00335FE1" w:rsidRPr="008B7FBD">
        <w:rPr>
          <w:rFonts w:ascii="GHEA Grapalat" w:hAnsi="GHEA Grapalat"/>
          <w:szCs w:val="24"/>
        </w:rPr>
        <w:t xml:space="preserve"> </w:t>
      </w:r>
      <w:r w:rsidR="00C377E9">
        <w:rPr>
          <w:rFonts w:ascii="GHEA Grapalat" w:hAnsi="GHEA Grapalat"/>
          <w:szCs w:val="24"/>
          <w:lang w:val="hy-AM"/>
        </w:rPr>
        <w:t>1</w:t>
      </w:r>
      <w:r w:rsidR="002354D9">
        <w:rPr>
          <w:rFonts w:ascii="GHEA Grapalat" w:hAnsi="GHEA Grapalat"/>
          <w:szCs w:val="24"/>
          <w:lang w:val="hy-AM"/>
        </w:rPr>
        <w:t>7</w:t>
      </w:r>
      <w:r w:rsidR="009B120F">
        <w:rPr>
          <w:rFonts w:ascii="GHEA Grapalat" w:hAnsi="GHEA Grapalat"/>
          <w:szCs w:val="24"/>
          <w:lang w:val="hy-AM"/>
        </w:rPr>
        <w:t xml:space="preserve"> </w:t>
      </w:r>
      <w:r w:rsidR="009B120F">
        <w:rPr>
          <w:rFonts w:ascii="GHEA Grapalat" w:hAnsi="GHEA Grapalat"/>
          <w:szCs w:val="24"/>
        </w:rPr>
        <w:t>марта</w:t>
      </w:r>
      <w:r w:rsidRPr="008B7FBD">
        <w:rPr>
          <w:rFonts w:ascii="GHEA Grapalat" w:hAnsi="GHEA Grapalat"/>
          <w:szCs w:val="24"/>
        </w:rPr>
        <w:t xml:space="preserve"> 202</w:t>
      </w:r>
      <w:r w:rsidR="00C377E9">
        <w:rPr>
          <w:rFonts w:ascii="GHEA Grapalat" w:hAnsi="GHEA Grapalat"/>
          <w:szCs w:val="24"/>
          <w:lang w:val="hy-AM"/>
        </w:rPr>
        <w:t>5</w:t>
      </w:r>
      <w:r w:rsidR="009B120F">
        <w:rPr>
          <w:rFonts w:ascii="GHEA Grapalat" w:hAnsi="GHEA Grapalat"/>
          <w:szCs w:val="24"/>
        </w:rPr>
        <w:t xml:space="preserve"> </w:t>
      </w:r>
      <w:r w:rsidRPr="008B7FBD">
        <w:rPr>
          <w:rFonts w:ascii="GHEA Grapalat" w:hAnsi="GHEA Grapalat"/>
          <w:szCs w:val="24"/>
        </w:rPr>
        <w:t>г. Оценочной комиссией подтверждены результаты оценки соответствия заявлений</w:t>
      </w:r>
      <w:r w:rsidR="004A6119" w:rsidRPr="008B7FBD">
        <w:rPr>
          <w:rFonts w:ascii="GHEA Grapalat" w:hAnsi="GHEA Grapalat"/>
          <w:szCs w:val="24"/>
        </w:rPr>
        <w:t xml:space="preserve"> требованиям приглашения</w:t>
      </w:r>
      <w:r w:rsidRPr="008B7FBD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B7FBD">
        <w:rPr>
          <w:rFonts w:ascii="GHEA Grapalat" w:hAnsi="GHEA Grapalat"/>
          <w:szCs w:val="24"/>
        </w:rPr>
        <w:t xml:space="preserve"> </w:t>
      </w:r>
    </w:p>
    <w:p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8B7FBD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2354D9" w:rsidRPr="008B7FBD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2354D9" w:rsidRPr="003E7D64" w:rsidRDefault="002354D9" w:rsidP="002354D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E7D64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2354D9" w:rsidRPr="00AA4582" w:rsidRDefault="002354D9" w:rsidP="002354D9">
            <w:pPr>
              <w:jc w:val="center"/>
              <w:rPr>
                <w:rFonts w:ascii="GHEA Grapalat" w:hAnsi="GHEA Grapalat"/>
              </w:rPr>
            </w:pPr>
            <w:r w:rsidRPr="00AA4582">
              <w:rPr>
                <w:rFonts w:ascii="GHEA Grapalat" w:hAnsi="GHEA Grapalat"/>
              </w:rPr>
              <w:t>ООО "</w:t>
            </w:r>
            <w:r>
              <w:rPr>
                <w:rFonts w:ascii="GHEA Grapalat" w:hAnsi="GHEA Grapalat"/>
              </w:rPr>
              <w:t>ВИРАМ</w:t>
            </w:r>
            <w:r w:rsidRPr="00AA4582">
              <w:rPr>
                <w:rFonts w:ascii="GHEA Grapalat" w:hAnsi="GHEA Grapalat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354D9" w:rsidRPr="00F904F8" w:rsidRDefault="002354D9" w:rsidP="002354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354D9" w:rsidRPr="008B7FBD" w:rsidRDefault="002354D9" w:rsidP="002354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354D9" w:rsidRPr="008B7FBD" w:rsidRDefault="002354D9" w:rsidP="002354D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  <w:tr w:rsidR="002354D9" w:rsidRPr="008B7FBD" w:rsidTr="00F904F8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2354D9" w:rsidRPr="003E7D64" w:rsidRDefault="002354D9" w:rsidP="002354D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3E7D64">
              <w:rPr>
                <w:rFonts w:ascii="GHEA Grapalat" w:hAnsi="GHEA Grapalat"/>
                <w:bCs/>
                <w:szCs w:val="24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2354D9" w:rsidRPr="00AA4582" w:rsidRDefault="002354D9" w:rsidP="002354D9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>АРХИТЕКТ</w:t>
            </w:r>
            <w:r w:rsidRPr="00AA4582">
              <w:rPr>
                <w:rFonts w:ascii="GHEA Grapalat" w:hAnsi="GHEA Grapalat"/>
              </w:rPr>
              <w:t>"</w:t>
            </w:r>
            <w:r w:rsidRPr="00AA4582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354D9" w:rsidRPr="008B7FBD" w:rsidRDefault="002354D9" w:rsidP="002354D9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354D9" w:rsidRPr="008B7FBD" w:rsidRDefault="002354D9" w:rsidP="002354D9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354D9" w:rsidRPr="008B7FBD" w:rsidRDefault="002354D9" w:rsidP="002354D9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2354D9" w:rsidRPr="002354D9" w:rsidRDefault="002354D9" w:rsidP="002354D9">
      <w:pPr>
        <w:spacing w:line="360" w:lineRule="auto"/>
        <w:ind w:left="-426" w:firstLine="710"/>
        <w:jc w:val="both"/>
        <w:rPr>
          <w:rFonts w:ascii="GHEA Grapalat" w:hAnsi="GHEA Grapalat" w:cs="Sylfaen"/>
          <w:szCs w:val="24"/>
          <w:lang w:val="hy-AM"/>
        </w:rPr>
      </w:pPr>
      <w:r w:rsidRPr="002354D9">
        <w:rPr>
          <w:rFonts w:ascii="GHEA Grapalat" w:hAnsi="GHEA Grapalat"/>
          <w:b/>
          <w:szCs w:val="24"/>
          <w:lang w:val="hy-AM"/>
        </w:rPr>
        <w:t>Лот 1.</w:t>
      </w:r>
      <w:r w:rsidRPr="002354D9">
        <w:rPr>
          <w:rFonts w:ascii="GHEA Grapalat" w:hAnsi="GHEA Grapalat"/>
          <w:szCs w:val="24"/>
          <w:lang w:val="hy-AM"/>
        </w:rPr>
        <w:t xml:space="preserve"> </w:t>
      </w:r>
      <w:r w:rsidRPr="002354D9">
        <w:rPr>
          <w:rFonts w:ascii="GHEA Grapalat" w:hAnsi="GHEA Grapalat" w:cs="Sylfaen"/>
          <w:szCs w:val="24"/>
          <w:lang w:val="hy-AM"/>
        </w:rPr>
        <w:t>Услуги по проведению простой градостроительной экспертизы проектно-сметной документации на асфальтирование улиц общины Масис Араратской области РА</w:t>
      </w:r>
      <w:r w:rsidRPr="002354D9">
        <w:rPr>
          <w:rFonts w:ascii="MS Mincho" w:eastAsia="MS Mincho" w:hAnsi="MS Mincho" w:cs="MS Mincho" w:hint="eastAsia"/>
          <w:szCs w:val="24"/>
          <w:lang w:val="es-ES"/>
        </w:rPr>
        <w:t>․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8B7FBD" w:rsidTr="00535C2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465867" w:rsidRPr="008B7FBD" w:rsidTr="0019781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65867" w:rsidRPr="00131AE0" w:rsidRDefault="00465867" w:rsidP="0046586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131AE0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65867" w:rsidRPr="00131AE0" w:rsidRDefault="00465867" w:rsidP="0046586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1AE0">
              <w:rPr>
                <w:rFonts w:ascii="GHEA Grapalat" w:hAnsi="GHEA Grapalat"/>
                <w:sz w:val="22"/>
                <w:szCs w:val="22"/>
              </w:rPr>
              <w:t>ООО "ВИРАМ"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5867" w:rsidRPr="00131AE0" w:rsidRDefault="00465867" w:rsidP="0046586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65867" w:rsidRPr="00131AE0" w:rsidRDefault="00465867" w:rsidP="0046586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31AE0">
              <w:rPr>
                <w:rFonts w:ascii="GHEA Grapalat" w:hAnsi="GHEA Grapalat"/>
                <w:sz w:val="22"/>
                <w:szCs w:val="22"/>
                <w:lang w:val="hy-AM"/>
              </w:rPr>
              <w:t>499 999</w:t>
            </w:r>
          </w:p>
        </w:tc>
      </w:tr>
      <w:tr w:rsidR="00465867" w:rsidRPr="008B7FBD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65867" w:rsidRPr="00131AE0" w:rsidRDefault="00465867" w:rsidP="004658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131AE0"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65867" w:rsidRPr="00131AE0" w:rsidRDefault="00465867" w:rsidP="0046586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31AE0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131AE0">
              <w:rPr>
                <w:rFonts w:ascii="GHEA Grapalat" w:hAnsi="GHEA Grapalat"/>
                <w:sz w:val="22"/>
                <w:szCs w:val="22"/>
              </w:rPr>
              <w:t>"АРХИТЕКТ"</w:t>
            </w:r>
            <w:r w:rsidRPr="00131A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5867" w:rsidRPr="00131AE0" w:rsidRDefault="00465867" w:rsidP="004658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131AE0">
              <w:rPr>
                <w:rFonts w:ascii="GHEA Grapalat" w:hAnsi="GHEA Grapalat"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65867" w:rsidRPr="00131AE0" w:rsidRDefault="00465867" w:rsidP="00465867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31AE0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300 000</w:t>
            </w:r>
          </w:p>
        </w:tc>
      </w:tr>
    </w:tbl>
    <w:p w:rsidR="00FC151F" w:rsidRPr="00FC151F" w:rsidRDefault="00FC151F" w:rsidP="00FC151F">
      <w:pPr>
        <w:spacing w:line="360" w:lineRule="auto"/>
        <w:ind w:firstLine="708"/>
        <w:jc w:val="both"/>
        <w:rPr>
          <w:rFonts w:ascii="GHEA Grapalat" w:hAnsi="GHEA Grapalat" w:cs="CIDFont+F2"/>
          <w:b/>
          <w:szCs w:val="24"/>
          <w:lang w:val="hy-AM"/>
        </w:rPr>
      </w:pPr>
      <w:r w:rsidRPr="00FC151F">
        <w:rPr>
          <w:rFonts w:ascii="GHEA Grapalat" w:hAnsi="GHEA Grapalat" w:cs="CIDFont+F2"/>
          <w:b/>
          <w:szCs w:val="24"/>
          <w:lang w:val="hy-AM"/>
        </w:rPr>
        <w:t xml:space="preserve">- Признать ООО «АРХИТЕКТ» победившим (выбранным) участником по 1-му </w:t>
      </w:r>
      <w:r w:rsidRPr="00FC151F">
        <w:rPr>
          <w:rFonts w:ascii="GHEA Grapalat" w:hAnsi="GHEA Grapalat" w:cs="CIDFont+F2"/>
          <w:b/>
          <w:szCs w:val="24"/>
        </w:rPr>
        <w:t>лоту</w:t>
      </w:r>
      <w:r w:rsidRPr="00FC151F">
        <w:rPr>
          <w:rFonts w:ascii="GHEA Grapalat" w:hAnsi="GHEA Grapalat" w:cs="CIDFont+F2"/>
          <w:b/>
          <w:szCs w:val="24"/>
          <w:lang w:val="hy-AM"/>
        </w:rPr>
        <w:t>.</w:t>
      </w:r>
    </w:p>
    <w:p w:rsidR="00197819" w:rsidRPr="00DD6777" w:rsidRDefault="00197819" w:rsidP="00D8343A">
      <w:pPr>
        <w:pStyle w:val="22"/>
        <w:rPr>
          <w:rFonts w:ascii="GHEA Grapalat" w:hAnsi="GHEA Grapalat"/>
          <w:b/>
          <w:szCs w:val="24"/>
          <w:lang w:val="hy-AM"/>
        </w:rPr>
      </w:pPr>
    </w:p>
    <w:p w:rsidR="00FC151F" w:rsidRDefault="002D1446" w:rsidP="00FC151F">
      <w:pPr>
        <w:pStyle w:val="22"/>
        <w:spacing w:line="360" w:lineRule="auto"/>
        <w:ind w:left="-567" w:firstLine="567"/>
        <w:rPr>
          <w:rFonts w:ascii="GHEA Grapalat" w:hAnsi="GHEA Grapalat"/>
          <w:b/>
          <w:szCs w:val="24"/>
          <w:lang w:val="hy-AM"/>
        </w:rPr>
      </w:pPr>
      <w:r w:rsidRPr="008B7FBD">
        <w:rPr>
          <w:rFonts w:ascii="GHEA Grapalat" w:hAnsi="GHEA Grapalat"/>
          <w:b/>
          <w:szCs w:val="24"/>
          <w:lang w:val="hy-AM"/>
        </w:rPr>
        <w:t xml:space="preserve">Лот </w:t>
      </w:r>
      <w:r w:rsidR="002A7E6B">
        <w:rPr>
          <w:rFonts w:ascii="GHEA Grapalat" w:hAnsi="GHEA Grapalat"/>
          <w:b/>
          <w:szCs w:val="24"/>
        </w:rPr>
        <w:t>2</w:t>
      </w:r>
    </w:p>
    <w:p w:rsidR="00335FE1" w:rsidRPr="00FC151F" w:rsidRDefault="00FC151F" w:rsidP="00FC151F">
      <w:pPr>
        <w:pStyle w:val="22"/>
        <w:spacing w:line="360" w:lineRule="auto"/>
        <w:ind w:left="-567" w:firstLine="567"/>
        <w:rPr>
          <w:rFonts w:ascii="GHEA Grapalat" w:hAnsi="GHEA Grapalat"/>
          <w:b/>
          <w:szCs w:val="24"/>
          <w:lang w:val="hy-AM"/>
        </w:rPr>
      </w:pPr>
      <w:r w:rsidRPr="00FC151F">
        <w:rPr>
          <w:rFonts w:ascii="GHEA Grapalat" w:hAnsi="GHEA Grapalat" w:cs="Sylfaen"/>
          <w:szCs w:val="24"/>
          <w:lang w:val="hy-AM"/>
        </w:rPr>
        <w:t>Услуги по проведению простой градостроительной экспертизы проектно-сметной документации на строительство и реконструкцию оросительной системы в населенных пунктах общины Масис Араратской области Республики Армения</w:t>
      </w:r>
      <w:r w:rsidRPr="00FC151F">
        <w:rPr>
          <w:rFonts w:ascii="GHEA Grapalat" w:hAnsi="GHEA Grapalat"/>
          <w:szCs w:val="24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77"/>
        <w:gridCol w:w="3021"/>
        <w:gridCol w:w="1912"/>
        <w:gridCol w:w="3098"/>
      </w:tblGrid>
      <w:tr w:rsidR="00D37A28" w:rsidRPr="008B7FBD" w:rsidTr="002A7E6B">
        <w:trPr>
          <w:trHeight w:val="763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D8343A" w:rsidRPr="008B7FBD" w:rsidTr="002A7E6B">
        <w:trPr>
          <w:trHeight w:val="798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D8343A" w:rsidRPr="006D60C9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6D60C9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D8343A" w:rsidRPr="00FC151F" w:rsidRDefault="00FC151F" w:rsidP="00D8343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hy-AM"/>
              </w:rPr>
            </w:pPr>
            <w:r w:rsidRPr="00FC151F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FC151F">
              <w:rPr>
                <w:rFonts w:ascii="GHEA Grapalat" w:hAnsi="GHEA Grapalat"/>
                <w:b/>
                <w:bCs/>
                <w:sz w:val="22"/>
                <w:szCs w:val="22"/>
              </w:rPr>
              <w:t>"АРХИТЕКТ"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8343A" w:rsidRPr="006D60C9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6D60C9">
              <w:rPr>
                <w:rFonts w:ascii="GHEA Grapalat" w:hAnsi="GHEA Grapalat"/>
                <w:b/>
                <w:szCs w:val="24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8343A" w:rsidRPr="00FC151F" w:rsidRDefault="00FC151F" w:rsidP="00D8343A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80 000</w:t>
            </w:r>
          </w:p>
        </w:tc>
      </w:tr>
    </w:tbl>
    <w:p w:rsidR="00FC151F" w:rsidRDefault="00FC151F" w:rsidP="00FC151F">
      <w:pPr>
        <w:spacing w:line="360" w:lineRule="auto"/>
        <w:jc w:val="both"/>
        <w:rPr>
          <w:rFonts w:ascii="GHEA Grapalat" w:hAnsi="GHEA Grapalat" w:cs="CIDFont+F2"/>
          <w:b/>
          <w:szCs w:val="24"/>
          <w:lang w:val="hy-AM"/>
        </w:rPr>
      </w:pPr>
    </w:p>
    <w:p w:rsidR="00FC151F" w:rsidRPr="00FC151F" w:rsidRDefault="00FC151F" w:rsidP="00FC151F">
      <w:pPr>
        <w:spacing w:line="360" w:lineRule="auto"/>
        <w:ind w:left="-567" w:firstLine="567"/>
        <w:jc w:val="both"/>
        <w:rPr>
          <w:rFonts w:ascii="GHEA Grapalat" w:hAnsi="GHEA Grapalat" w:cs="CIDFont+F2"/>
          <w:b/>
          <w:szCs w:val="24"/>
          <w:lang w:val="hy-AM"/>
        </w:rPr>
      </w:pPr>
      <w:r w:rsidRPr="00FC151F">
        <w:rPr>
          <w:rFonts w:ascii="GHEA Grapalat" w:hAnsi="GHEA Grapalat" w:cs="CIDFont+F2"/>
          <w:b/>
          <w:szCs w:val="24"/>
          <w:lang w:val="hy-AM"/>
        </w:rPr>
        <w:t xml:space="preserve">- Признать ООО «АРХИТЕКТ» победившим (выбранным) участником 2-го </w:t>
      </w:r>
      <w:r w:rsidRPr="00FC151F">
        <w:rPr>
          <w:rFonts w:ascii="GHEA Grapalat" w:hAnsi="GHEA Grapalat" w:cs="CIDFont+F2"/>
          <w:b/>
          <w:szCs w:val="24"/>
        </w:rPr>
        <w:t>лота</w:t>
      </w:r>
      <w:r w:rsidRPr="00FC151F">
        <w:rPr>
          <w:rFonts w:ascii="GHEA Grapalat" w:hAnsi="GHEA Grapalat" w:cs="CIDFont+F2"/>
          <w:b/>
          <w:szCs w:val="24"/>
          <w:lang w:val="hy-AM"/>
        </w:rPr>
        <w:t>.</w:t>
      </w:r>
    </w:p>
    <w:p w:rsidR="00DD6777" w:rsidRDefault="00F2722B" w:rsidP="00DD677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>закупочного процесса,</w:t>
      </w:r>
      <w:r w:rsidRPr="00C377E9">
        <w:rPr>
          <w:rFonts w:ascii="GHEA Grapalat" w:hAnsi="GHEA Grapalat"/>
          <w:szCs w:val="24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C377E9">
        <w:rPr>
          <w:rFonts w:ascii="GHEA Grapalat" w:hAnsi="GHEA Grapalat"/>
          <w:szCs w:val="24"/>
        </w:rPr>
        <w:t xml:space="preserve"> которая соответствует требованиям процедуры приглашения к закупке.</w:t>
      </w:r>
    </w:p>
    <w:p w:rsidR="00DD6777" w:rsidRPr="00DD6777" w:rsidRDefault="00DD6777" w:rsidP="00DD677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DD6777">
        <w:rPr>
          <w:rFonts w:ascii="GHEA Grapalat" w:hAnsi="GHEA Grapalat" w:cs="Sylfaen"/>
          <w:szCs w:val="24"/>
          <w:lang w:val="hy-AM"/>
        </w:rPr>
        <w:t>Относительно части 1, в соответствии с частью 3 статьи 10 Закона РА «О закупках» срок бездействия устанавливается в 10 календарных дней.</w:t>
      </w:r>
    </w:p>
    <w:p w:rsidR="00DD6777" w:rsidRPr="00DD6777" w:rsidRDefault="00DD6777" w:rsidP="00DD6777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DD6777">
        <w:rPr>
          <w:rFonts w:ascii="GHEA Grapalat" w:hAnsi="GHEA Grapalat" w:cs="Sylfaen"/>
          <w:szCs w:val="24"/>
          <w:lang w:val="hy-AM"/>
        </w:rPr>
        <w:t>Что касается части 2, то согласно части 4 статьи 10 Закона РА «О закупках» срок бездействия не установлен.</w:t>
      </w:r>
    </w:p>
    <w:p w:rsidR="003F3EDD" w:rsidRDefault="00F2722B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     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8B7FBD">
        <w:rPr>
          <w:rFonts w:ascii="GHEA Grapalat" w:hAnsi="GHEA Grapalat"/>
          <w:szCs w:val="24"/>
          <w:lang w:val="hy-AM"/>
        </w:rPr>
        <w:t>ԱՄՄՀ-ԳՀԾՁԲ-2</w:t>
      </w:r>
      <w:r w:rsidR="00343F5A">
        <w:rPr>
          <w:rFonts w:ascii="GHEA Grapalat" w:hAnsi="GHEA Grapalat"/>
          <w:szCs w:val="24"/>
        </w:rPr>
        <w:t>5</w:t>
      </w:r>
      <w:r w:rsidR="00335FE1" w:rsidRPr="008B7FBD">
        <w:rPr>
          <w:rFonts w:ascii="GHEA Grapalat" w:hAnsi="GHEA Grapalat"/>
          <w:szCs w:val="24"/>
          <w:lang w:val="hy-AM"/>
        </w:rPr>
        <w:t>/</w:t>
      </w:r>
      <w:proofErr w:type="gramStart"/>
      <w:r w:rsidR="00FD430A">
        <w:rPr>
          <w:rFonts w:ascii="GHEA Grapalat" w:hAnsi="GHEA Grapalat"/>
          <w:szCs w:val="24"/>
        </w:rPr>
        <w:t>4</w:t>
      </w:r>
      <w:r w:rsidR="000B70DB">
        <w:rPr>
          <w:rFonts w:ascii="GHEA Grapalat" w:hAnsi="GHEA Grapalat"/>
          <w:szCs w:val="24"/>
          <w:lang w:val="hy-AM"/>
        </w:rPr>
        <w:t>4</w:t>
      </w:r>
      <w:r w:rsidRPr="00C377E9">
        <w:rPr>
          <w:rFonts w:ascii="GHEA Grapalat" w:hAnsi="GHEA Grapalat"/>
          <w:szCs w:val="24"/>
        </w:rPr>
        <w:t xml:space="preserve">  </w:t>
      </w:r>
      <w:r w:rsidR="00197819" w:rsidRPr="008B7FBD">
        <w:rPr>
          <w:rFonts w:ascii="GHEA Grapalat" w:hAnsi="GHEA Grapalat"/>
          <w:szCs w:val="24"/>
        </w:rPr>
        <w:t>С</w:t>
      </w:r>
      <w:r w:rsidR="00AC50D4" w:rsidRPr="00C377E9">
        <w:rPr>
          <w:rFonts w:ascii="GHEA Grapalat" w:hAnsi="GHEA Grapalat"/>
          <w:szCs w:val="24"/>
        </w:rPr>
        <w:t>.</w:t>
      </w:r>
      <w:proofErr w:type="gramEnd"/>
      <w:r w:rsidR="00AC50D4" w:rsidRPr="00C377E9">
        <w:rPr>
          <w:rFonts w:ascii="GHEA Grapalat" w:hAnsi="GHEA Grapalat"/>
          <w:szCs w:val="24"/>
        </w:rPr>
        <w:t xml:space="preserve"> </w:t>
      </w:r>
      <w:proofErr w:type="spellStart"/>
      <w:r w:rsidR="00197819" w:rsidRPr="008B7FBD">
        <w:rPr>
          <w:rFonts w:ascii="GHEA Grapalat" w:hAnsi="GHEA Grapalat"/>
          <w:szCs w:val="24"/>
        </w:rPr>
        <w:t>Асрян</w:t>
      </w:r>
      <w:proofErr w:type="spellEnd"/>
      <w:r w:rsidRPr="00C377E9">
        <w:rPr>
          <w:rFonts w:ascii="GHEA Grapalat" w:hAnsi="GHEA Grapalat"/>
          <w:szCs w:val="24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:rsidR="003F3EDD" w:rsidRPr="003F3EDD" w:rsidRDefault="003874EE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bookmarkStart w:id="0" w:name="_Hlk141782411"/>
      <w:r w:rsidR="003F3EDD">
        <w:rPr>
          <w:rFonts w:ascii="GHEA Grapalat" w:hAnsi="GHEA Grapalat"/>
          <w:lang w:val="hy-AM"/>
        </w:rPr>
        <w:t>0236-4-20-20</w:t>
      </w:r>
      <w:bookmarkEnd w:id="0"/>
    </w:p>
    <w:p w:rsid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hyperlink r:id="rId8" w:history="1">
        <w:r w:rsidR="00343F5A" w:rsidRPr="00BB397B">
          <w:rPr>
            <w:rStyle w:val="ae"/>
            <w:rFonts w:ascii="GHEA Grapalat" w:hAnsi="GHEA Grapalat"/>
            <w:szCs w:val="24"/>
            <w:lang w:val="af-ZA"/>
          </w:rPr>
          <w:t>masismer.gnumner@mail.ru</w:t>
        </w:r>
      </w:hyperlink>
    </w:p>
    <w:p w:rsidR="00613058" w:rsidRP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343F5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1797" w:rsidRDefault="00C01797">
      <w:r>
        <w:separator/>
      </w:r>
    </w:p>
  </w:endnote>
  <w:endnote w:type="continuationSeparator" w:id="0">
    <w:p w:rsidR="00C01797" w:rsidRDefault="00C0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1797" w:rsidRDefault="00C01797">
      <w:r>
        <w:separator/>
      </w:r>
    </w:p>
  </w:footnote>
  <w:footnote w:type="continuationSeparator" w:id="0">
    <w:p w:rsidR="00C01797" w:rsidRDefault="00C01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EB5"/>
    <w:rsid w:val="0001203D"/>
    <w:rsid w:val="0001295B"/>
    <w:rsid w:val="00017E99"/>
    <w:rsid w:val="000227AA"/>
    <w:rsid w:val="00024244"/>
    <w:rsid w:val="00025EFB"/>
    <w:rsid w:val="00027A2D"/>
    <w:rsid w:val="000343D9"/>
    <w:rsid w:val="0003635A"/>
    <w:rsid w:val="00040B58"/>
    <w:rsid w:val="0004365B"/>
    <w:rsid w:val="000530C6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B70DB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40C5"/>
    <w:rsid w:val="00125AFF"/>
    <w:rsid w:val="00131AE0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0131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54D9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30C5"/>
    <w:rsid w:val="002A5B15"/>
    <w:rsid w:val="002A7E6B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57C4D"/>
    <w:rsid w:val="00465867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6DD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2196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4814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120F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4F2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1797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17AE"/>
    <w:rsid w:val="00CD569C"/>
    <w:rsid w:val="00CD6DD7"/>
    <w:rsid w:val="00CE184B"/>
    <w:rsid w:val="00CE2FA4"/>
    <w:rsid w:val="00CE5FD6"/>
    <w:rsid w:val="00CE6AFA"/>
    <w:rsid w:val="00CE6EAC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D6777"/>
    <w:rsid w:val="00DF08F7"/>
    <w:rsid w:val="00E132FE"/>
    <w:rsid w:val="00E14174"/>
    <w:rsid w:val="00E23D97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2CD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B2C5C"/>
    <w:rsid w:val="00FC062E"/>
    <w:rsid w:val="00FC151F"/>
    <w:rsid w:val="00FD0C86"/>
    <w:rsid w:val="00FD430A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82CF1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137</cp:revision>
  <cp:lastPrinted>2012-06-13T06:43:00Z</cp:lastPrinted>
  <dcterms:created xsi:type="dcterms:W3CDTF">2018-08-08T07:12:00Z</dcterms:created>
  <dcterms:modified xsi:type="dcterms:W3CDTF">2025-03-17T11:53:00Z</dcterms:modified>
</cp:coreProperties>
</file>